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2" w:rsidRPr="004553BF" w:rsidRDefault="00762632" w:rsidP="0076263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553BF">
        <w:rPr>
          <w:rFonts w:ascii="Calibri" w:eastAsia="Calibri" w:hAnsi="Calibri" w:cs="Times New Roman"/>
          <w:noProof/>
          <w:lang w:val="da-DK" w:eastAsia="da-DK"/>
        </w:rPr>
        <w:drawing>
          <wp:inline distT="0" distB="0" distL="0" distR="0" wp14:anchorId="2332619E" wp14:editId="5ED7B639">
            <wp:extent cx="371475" cy="419100"/>
            <wp:effectExtent l="0" t="0" r="9525" b="0"/>
            <wp:docPr id="1" name="Billede 1" descr="cid:image001.png@01CF69DE.453B8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png@01CF69DE.453B8A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632" w:rsidRPr="004553BF" w:rsidRDefault="00762632" w:rsidP="0076263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553BF">
        <w:rPr>
          <w:rFonts w:ascii="Arial" w:eastAsia="Calibri" w:hAnsi="Arial" w:cs="Arial"/>
          <w:smallCaps/>
          <w:color w:val="808080"/>
          <w:spacing w:val="26"/>
          <w:sz w:val="28"/>
          <w:szCs w:val="28"/>
        </w:rPr>
        <w:t>mentamálaráðið</w:t>
      </w:r>
    </w:p>
    <w:tbl>
      <w:tblPr>
        <w:tblStyle w:val="Tabel-Gitter"/>
        <w:tblpPr w:leftFromText="141" w:rightFromText="141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03"/>
      </w:tblGrid>
      <w:tr w:rsidR="00762632" w:rsidRPr="004553BF" w:rsidTr="004A3073">
        <w:trPr>
          <w:trHeight w:val="5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2F0367" w:rsidP="002F03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</w:t>
            </w:r>
            <w:r w:rsidR="00762632"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undskriv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2F03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Dgf.: </w:t>
            </w:r>
            <w:r w:rsidR="002F03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2F03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sept.</w:t>
            </w:r>
            <w:r w:rsidR="00D67D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632" w:rsidRPr="004553BF" w:rsidTr="004A307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Til</w:t>
            </w:r>
          </w:p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skúlar við gymnasialum miðnámsútbúgvingum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Máltal:</w:t>
            </w:r>
          </w:p>
          <w:p w:rsidR="00762632" w:rsidRPr="004553BF" w:rsidRDefault="00762632" w:rsidP="007125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7125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/00</w:t>
            </w:r>
            <w:r w:rsidR="007125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632" w:rsidRPr="004553BF" w:rsidTr="004A3073"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32" w:rsidRPr="004553BF" w:rsidRDefault="00762632" w:rsidP="004A3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fo-FO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fo-FO"/>
              </w:rPr>
              <w:t xml:space="preserve">Heiti </w:t>
            </w:r>
            <w:bookmarkStart w:id="0" w:name="_GoBack"/>
            <w:bookmarkEnd w:id="0"/>
          </w:p>
          <w:p w:rsidR="00762632" w:rsidRPr="004553BF" w:rsidRDefault="00762632" w:rsidP="00803B5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fo-FO"/>
              </w:rPr>
            </w:pPr>
            <w:r w:rsidRPr="004553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 xml:space="preserve">Rundskriv um </w:t>
            </w:r>
            <w:r w:rsidR="00D67DF0" w:rsidRPr="00D67DF0">
              <w:rPr>
                <w:rFonts w:asciiTheme="minorHAnsi" w:eastAsiaTheme="minorHAnsi" w:hAnsiTheme="minorHAnsi" w:cstheme="minorBidi"/>
                <w:lang w:val="fo-FO"/>
              </w:rPr>
              <w:t xml:space="preserve"> </w:t>
            </w:r>
            <w:r w:rsidR="00D67DF0" w:rsidRPr="00D67D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>næmingar við fremmandmálslig</w:t>
            </w:r>
            <w:r w:rsidR="00803B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>um bakstøði</w:t>
            </w:r>
            <w:r w:rsidR="00D67DF0" w:rsidRPr="00D67D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o-FO"/>
              </w:rPr>
              <w:t>.</w:t>
            </w:r>
          </w:p>
        </w:tc>
      </w:tr>
    </w:tbl>
    <w:p w:rsidR="00762632" w:rsidRPr="004553BF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D67DF0" w:rsidRDefault="00D67DF0" w:rsidP="00D67DF0">
      <w:r>
        <w:t xml:space="preserve">Lærugreinin føroyskt A er kravd á øllum útbúgvingarbreytum í breytaskipanini sbr. ll. nr. 62 frá 15. </w:t>
      </w:r>
      <w:r w:rsidR="00986DC1">
        <w:t>m</w:t>
      </w:r>
      <w:r>
        <w:t>ai</w:t>
      </w:r>
      <w:r w:rsidR="00AF3470">
        <w:t xml:space="preserve"> 2012,</w:t>
      </w:r>
      <w:r>
        <w:t xml:space="preserve"> § 4 stk. 3. Føroyar hava tó bundið seg at halda norðurlendska avtalu um “uddannelsesfællesskab på gymnasialt niveau” frá 4. mars 1992. Í avtaluni er staðfest, at londini skulu leggja seg eftir, at næmingar skulu kunna </w:t>
      </w:r>
      <w:r w:rsidRPr="00E92815">
        <w:rPr>
          <w:i/>
        </w:rPr>
        <w:t>“uddanne sig og aflægge eksaminer ved de øvrige nordiske uddannelsesinstitutioner”</w:t>
      </w:r>
      <w:r>
        <w:t xml:space="preserve">. Tí eigur skúlin taka upp næming úr øðrum Norðurlandi uttan at leggja forðingar og veita viðkomandi reellan møguleika at fáa eitt gymnasialt miðnámsprógv í Føroyum. Næmingur úr øðrum landi eigur at fáa somu sømdir og líknandi viðgerð.  </w:t>
      </w:r>
    </w:p>
    <w:p w:rsidR="00D67DF0" w:rsidRDefault="00D67DF0" w:rsidP="00D67DF0">
      <w:r w:rsidRPr="001856CC">
        <w:rPr>
          <w:b/>
        </w:rPr>
        <w:t>Heimildin</w:t>
      </w:r>
      <w:r>
        <w:t xml:space="preserve"> er ásett í próvtøkukunngerðini nr. 8 frá 22. januar 2013 </w:t>
      </w:r>
      <w:r w:rsidRPr="00002729">
        <w:rPr>
          <w:bCs/>
        </w:rPr>
        <w:t>§ 53.</w:t>
      </w:r>
      <w:r w:rsidRPr="001856CC">
        <w:t xml:space="preserve"> </w:t>
      </w:r>
      <w:r w:rsidRPr="00002729">
        <w:rPr>
          <w:i/>
        </w:rPr>
        <w:t>“Mentamálaráðið kann eftir umsókn frá útbúgvingarstovni góðkenna frávik frá ásetingunum í hesi kunngerð, tá ið umsóknin er grundað á óvanlig viðurskifti.”</w:t>
      </w:r>
    </w:p>
    <w:p w:rsidR="00D67DF0" w:rsidRDefault="00D67DF0" w:rsidP="00D67DF0">
      <w:r>
        <w:t>Mál av hesum slagi skulu tí fyrisitast soleiðis:</w:t>
      </w:r>
    </w:p>
    <w:p w:rsidR="0018521C" w:rsidRDefault="00D67DF0" w:rsidP="00D67DF0">
      <w:r>
        <w:t xml:space="preserve">Fyri teir útlendingar, sum </w:t>
      </w:r>
      <w:r w:rsidRPr="002F0367">
        <w:rPr>
          <w:u w:val="single"/>
        </w:rPr>
        <w:t>ikki</w:t>
      </w:r>
      <w:r>
        <w:t xml:space="preserve"> megna </w:t>
      </w:r>
      <w:r w:rsidR="00396E0B">
        <w:t xml:space="preserve">ella partvís ikki megna </w:t>
      </w:r>
      <w:r>
        <w:t>at taka føroyskt,  ger skúlin eitt uppskot til frávik. Í fl</w:t>
      </w:r>
      <w:r w:rsidR="00396E0B">
        <w:t>eiri</w:t>
      </w:r>
      <w:r>
        <w:t xml:space="preserve"> førum snýr frávikið seg um at veita næminginum eitt prógv uttan føroyskt A, og </w:t>
      </w:r>
      <w:r w:rsidR="00396E0B">
        <w:t xml:space="preserve">tá </w:t>
      </w:r>
      <w:r>
        <w:t>má næmingurin  taka aðra lærugrein í staðin fyri føroyskt. Skúlin søkir so Mentamálaráðið um, at frávikið verður góðkent.</w:t>
      </w:r>
      <w:r w:rsidR="0018521C">
        <w:t xml:space="preserve"> </w:t>
      </w:r>
    </w:p>
    <w:p w:rsidR="00D67DF0" w:rsidRDefault="0018521C" w:rsidP="00D67DF0">
      <w:r>
        <w:t xml:space="preserve">Dømi um frávik hjá næmingi, sum “partvís megnar”,  kundi verið, at næmingur fylgir frálæruni (møtiskylda) í føroyskum – A, sleppur undan skrivligari próvtøku, men kann koma upp í munnligum (við møguleika at styðja seg til annað mál). Í staðin fyri skrivligu próvtøkuna kemur so onnur próvtøka. </w:t>
      </w:r>
    </w:p>
    <w:p w:rsidR="00D67DF0" w:rsidRDefault="00D67DF0" w:rsidP="00D67DF0">
      <w:r>
        <w:t xml:space="preserve">Frávikið skal lúka nakrar ásetingar. Tær eru: </w:t>
      </w:r>
    </w:p>
    <w:p w:rsidR="00D67DF0" w:rsidRPr="00002729" w:rsidRDefault="00D67DF0" w:rsidP="00D67DF0">
      <w:r w:rsidRPr="00E7152E">
        <w:rPr>
          <w:b/>
        </w:rPr>
        <w:t>Samlaða talið av A- og B-stigum</w:t>
      </w:r>
      <w:r w:rsidRPr="004C17FD">
        <w:t xml:space="preserve"> </w:t>
      </w:r>
      <w:r>
        <w:t xml:space="preserve">í endaliga próvnum </w:t>
      </w:r>
      <w:r w:rsidRPr="004C17FD">
        <w:t>skal lúka treytirnar í § 3 í løgtingslógini um gymnasialar miðnámsútbúgvingar</w:t>
      </w:r>
      <w:r>
        <w:t xml:space="preserve"> t.v.s. e</w:t>
      </w:r>
      <w:r w:rsidRPr="00002729">
        <w:t xml:space="preserve">instaki næmingurin skal hava í minsta lagi </w:t>
      </w:r>
    </w:p>
    <w:p w:rsidR="00D67DF0" w:rsidRPr="00002729" w:rsidRDefault="00D67DF0" w:rsidP="00D67DF0">
      <w:pPr>
        <w:spacing w:after="0"/>
      </w:pPr>
      <w:r w:rsidRPr="00002729">
        <w:t>1)   4 A-stig og 3 B-stig á búskaparbreytini,</w:t>
      </w:r>
    </w:p>
    <w:p w:rsidR="00D67DF0" w:rsidRPr="00E7152E" w:rsidRDefault="00D67DF0" w:rsidP="00D67DF0">
      <w:pPr>
        <w:spacing w:after="0"/>
        <w:rPr>
          <w:lang w:val="da-DK"/>
        </w:rPr>
      </w:pPr>
      <w:r w:rsidRPr="00002729">
        <w:t xml:space="preserve">2)   4 A-stig og 3 B-stig </w:t>
      </w:r>
      <w:r w:rsidRPr="00E7152E">
        <w:rPr>
          <w:lang w:val="da-DK"/>
        </w:rPr>
        <w:t xml:space="preserve">á hugbreytini, </w:t>
      </w:r>
    </w:p>
    <w:p w:rsidR="00D67DF0" w:rsidRPr="00E7152E" w:rsidRDefault="00D67DF0" w:rsidP="00D67DF0">
      <w:pPr>
        <w:spacing w:after="0"/>
      </w:pPr>
      <w:r w:rsidRPr="00E7152E">
        <w:rPr>
          <w:lang w:val="da-DK"/>
        </w:rPr>
        <w:t xml:space="preserve">3)   4 A-stig og 3 B-stig á náttúrubreytini, </w:t>
      </w:r>
    </w:p>
    <w:p w:rsidR="00D67DF0" w:rsidRPr="00E7152E" w:rsidRDefault="00D67DF0" w:rsidP="00D67DF0">
      <w:pPr>
        <w:spacing w:after="0"/>
      </w:pPr>
      <w:r w:rsidRPr="00E7152E">
        <w:rPr>
          <w:lang w:val="da-DK"/>
        </w:rPr>
        <w:t xml:space="preserve">4)   3 A-stig og 4 B-stig á tilfeingisbreytini og </w:t>
      </w:r>
    </w:p>
    <w:p w:rsidR="00D67DF0" w:rsidRPr="00E7152E" w:rsidRDefault="00D67DF0" w:rsidP="00D67DF0">
      <w:pPr>
        <w:spacing w:after="0"/>
      </w:pPr>
      <w:r w:rsidRPr="00E7152E">
        <w:rPr>
          <w:lang w:val="da-DK"/>
        </w:rPr>
        <w:t>5)   3 A-stig og 4 B-stig á tøknibreytini.</w:t>
      </w:r>
    </w:p>
    <w:p w:rsidR="00D67DF0" w:rsidRDefault="00D67DF0" w:rsidP="00D67DF0">
      <w:pPr>
        <w:spacing w:after="0"/>
        <w:rPr>
          <w:lang w:val="da-DK"/>
        </w:rPr>
      </w:pPr>
      <w:r>
        <w:rPr>
          <w:lang w:val="da-DK"/>
        </w:rPr>
        <w:t>6)   2</w:t>
      </w:r>
      <w:r w:rsidRPr="00E7152E">
        <w:rPr>
          <w:lang w:val="da-DK"/>
        </w:rPr>
        <w:t xml:space="preserve"> A-stig og 3 B-stig á fyrireikingarbreytini.</w:t>
      </w:r>
    </w:p>
    <w:p w:rsidR="00D67DF0" w:rsidRPr="00E7152E" w:rsidRDefault="00D67DF0" w:rsidP="00D67DF0">
      <w:pPr>
        <w:spacing w:after="0"/>
        <w:rPr>
          <w:lang w:val="da-DK"/>
        </w:rPr>
      </w:pPr>
    </w:p>
    <w:p w:rsidR="00D67DF0" w:rsidRDefault="00D67DF0" w:rsidP="00D67DF0">
      <w:r w:rsidRPr="00E7152E">
        <w:rPr>
          <w:b/>
        </w:rPr>
        <w:t>Samlaða klokkutímatalið</w:t>
      </w:r>
      <w:r w:rsidRPr="004C17FD">
        <w:t xml:space="preserve"> skal í minsta lagi vera tað í </w:t>
      </w:r>
      <w:r>
        <w:t xml:space="preserve">undirvísingarkunngerð nr. 9 frá 22. januar 2013 </w:t>
      </w:r>
      <w:r w:rsidRPr="004C17FD">
        <w:t xml:space="preserve">§ 15 </w:t>
      </w:r>
      <w:r>
        <w:t xml:space="preserve">stk. 1 </w:t>
      </w:r>
      <w:r w:rsidRPr="004C17FD">
        <w:t>(</w:t>
      </w:r>
      <w:r>
        <w:t xml:space="preserve">í løtuni </w:t>
      </w:r>
      <w:r w:rsidRPr="004C17FD">
        <w:t>2450</w:t>
      </w:r>
      <w:r>
        <w:t xml:space="preserve"> 3-ára</w:t>
      </w:r>
      <w:r w:rsidR="0036600C">
        <w:t xml:space="preserve"> útb.</w:t>
      </w:r>
      <w:r>
        <w:t>/1600 2-ára</w:t>
      </w:r>
      <w:r w:rsidR="0036600C">
        <w:t xml:space="preserve"> útb.</w:t>
      </w:r>
      <w:r w:rsidRPr="004C17FD">
        <w:t>)</w:t>
      </w:r>
    </w:p>
    <w:p w:rsidR="00396E0B" w:rsidRPr="002F0367" w:rsidRDefault="00396E0B" w:rsidP="00D67DF0">
      <w:r>
        <w:rPr>
          <w:b/>
        </w:rPr>
        <w:lastRenderedPageBreak/>
        <w:t>Samlaða talið av próvtøkum</w:t>
      </w:r>
      <w:r>
        <w:t xml:space="preserve"> skal í minsta lagi vera tað, sum er ásett í løgtingslóg nr. 62 frá 15. mai 2012 § 18 (í løtuni 9 íroknað breytaverkætlan)</w:t>
      </w:r>
      <w:r w:rsidR="00461F00">
        <w:t>.</w:t>
      </w:r>
    </w:p>
    <w:p w:rsidR="00034FCD" w:rsidRDefault="00D67DF0" w:rsidP="00D67DF0">
      <w:pPr>
        <w:rPr>
          <w:b/>
        </w:rPr>
      </w:pPr>
      <w:r>
        <w:rPr>
          <w:b/>
        </w:rPr>
        <w:t xml:space="preserve">Onnur viðurskifti: </w:t>
      </w:r>
    </w:p>
    <w:p w:rsidR="00034FCD" w:rsidRDefault="00034FCD" w:rsidP="00034FCD">
      <w:pPr>
        <w:spacing w:after="0"/>
      </w:pPr>
      <w:r w:rsidRPr="00034FCD">
        <w:t>1)</w:t>
      </w:r>
      <w:r>
        <w:rPr>
          <w:b/>
        </w:rPr>
        <w:t xml:space="preserve"> </w:t>
      </w:r>
      <w:r>
        <w:t xml:space="preserve">Næmingur, sum ikki tekur føroyskt A, og sum ætlar sær undir framhaldslestur í Danmark, </w:t>
      </w:r>
      <w:r w:rsidRPr="00034FCD">
        <w:rPr>
          <w:u w:val="single"/>
        </w:rPr>
        <w:t>m</w:t>
      </w:r>
      <w:r>
        <w:rPr>
          <w:u w:val="single"/>
        </w:rPr>
        <w:t>á</w:t>
      </w:r>
      <w:r>
        <w:t xml:space="preserve"> velja Danskt A. </w:t>
      </w:r>
    </w:p>
    <w:p w:rsidR="00034FCD" w:rsidRDefault="00034FCD" w:rsidP="00034FCD">
      <w:pPr>
        <w:spacing w:after="0"/>
      </w:pPr>
      <w:r>
        <w:t xml:space="preserve">2) </w:t>
      </w:r>
      <w:r w:rsidR="00D67DF0" w:rsidRPr="004C17FD">
        <w:t xml:space="preserve">Næmingur </w:t>
      </w:r>
      <w:r w:rsidR="00D67DF0" w:rsidRPr="004C17FD">
        <w:rPr>
          <w:u w:val="single"/>
        </w:rPr>
        <w:t>skal</w:t>
      </w:r>
      <w:r w:rsidR="00D67DF0" w:rsidRPr="004C17FD">
        <w:t xml:space="preserve"> ikki hava ei</w:t>
      </w:r>
      <w:r w:rsidR="00D67DF0">
        <w:t>na</w:t>
      </w:r>
      <w:r w:rsidR="00D67DF0" w:rsidRPr="004C17FD">
        <w:t xml:space="preserve"> eyka </w:t>
      </w:r>
      <w:r w:rsidR="00D67DF0">
        <w:t>lærugrein</w:t>
      </w:r>
      <w:r w:rsidR="00D67DF0" w:rsidRPr="004C17FD">
        <w:t xml:space="preserve"> </w:t>
      </w:r>
      <w:r w:rsidR="00D67DF0">
        <w:t>“</w:t>
      </w:r>
      <w:r w:rsidR="00D67DF0" w:rsidRPr="004C17FD">
        <w:t>øll trý árini”, men hann kann</w:t>
      </w:r>
      <w:r w:rsidR="00D67DF0">
        <w:t xml:space="preserve">. </w:t>
      </w:r>
    </w:p>
    <w:p w:rsidR="00034FCD" w:rsidRDefault="00034FCD" w:rsidP="00034FCD">
      <w:pPr>
        <w:spacing w:after="0"/>
      </w:pPr>
      <w:r>
        <w:t xml:space="preserve">3) </w:t>
      </w:r>
      <w:r w:rsidR="00D67DF0" w:rsidRPr="004C17FD">
        <w:t xml:space="preserve">Næmingur </w:t>
      </w:r>
      <w:r w:rsidR="00D67DF0" w:rsidRPr="004C17FD">
        <w:rPr>
          <w:u w:val="single"/>
        </w:rPr>
        <w:t>skal</w:t>
      </w:r>
      <w:r w:rsidR="00D67DF0" w:rsidRPr="004C17FD">
        <w:t xml:space="preserve"> ikki skifta føroyskt út við ei</w:t>
      </w:r>
      <w:r w:rsidR="00D67DF0">
        <w:t>na</w:t>
      </w:r>
      <w:r w:rsidR="00D67DF0" w:rsidRPr="004C17FD">
        <w:t xml:space="preserve"> mál</w:t>
      </w:r>
      <w:r w:rsidR="00D67DF0">
        <w:t>lærugrein</w:t>
      </w:r>
      <w:r w:rsidR="00D67DF0" w:rsidRPr="004C17FD">
        <w:t>, men hann kann</w:t>
      </w:r>
      <w:r w:rsidR="00D67DF0">
        <w:t xml:space="preserve">, og </w:t>
      </w:r>
    </w:p>
    <w:p w:rsidR="00D67DF0" w:rsidRPr="004C17FD" w:rsidRDefault="00034FCD" w:rsidP="00034FCD">
      <w:pPr>
        <w:spacing w:after="0"/>
      </w:pPr>
      <w:r>
        <w:t xml:space="preserve">4) </w:t>
      </w:r>
      <w:r w:rsidR="00D67DF0" w:rsidRPr="004C17FD">
        <w:t>frávikið</w:t>
      </w:r>
      <w:r w:rsidR="00D67DF0" w:rsidRPr="00034FCD">
        <w:t xml:space="preserve"> má </w:t>
      </w:r>
      <w:r w:rsidR="00D67DF0" w:rsidRPr="00034FCD">
        <w:rPr>
          <w:u w:val="single"/>
        </w:rPr>
        <w:t>ikki</w:t>
      </w:r>
      <w:r w:rsidR="00D67DF0" w:rsidRPr="004C17FD">
        <w:t xml:space="preserve"> “minka um møguleikar næminganna at nýta teirra útbúgving í hægri framhaldsútbúgvingum ella rættindi teirra í øðrum førum”, t.v.s. ætlar næmingurin at søkja um upptøku, har treytin er “et yderligere fremmedsprog”, </w:t>
      </w:r>
      <w:r w:rsidR="00D67DF0" w:rsidRPr="004C17FD">
        <w:rPr>
          <w:u w:val="single"/>
        </w:rPr>
        <w:t>so má tað havast í huga</w:t>
      </w:r>
      <w:r w:rsidR="00D67DF0" w:rsidRPr="004C17FD">
        <w:t xml:space="preserve">. </w:t>
      </w:r>
    </w:p>
    <w:p w:rsidR="00034FCD" w:rsidRDefault="00034FCD" w:rsidP="00D67DF0">
      <w:pPr>
        <w:rPr>
          <w:b/>
        </w:rPr>
      </w:pPr>
    </w:p>
    <w:p w:rsidR="00D67DF0" w:rsidRDefault="00D67DF0" w:rsidP="00D67DF0">
      <w:r w:rsidRPr="00E92815">
        <w:rPr>
          <w:b/>
        </w:rPr>
        <w:t>Prógvið:</w:t>
      </w:r>
      <w:r>
        <w:t xml:space="preserve"> fær skúlin góðkenning frá Mentamálaráðnum, skal frávikið viðmerkjast í próvnum í teigin “viðmerkingar”.</w:t>
      </w:r>
    </w:p>
    <w:p w:rsidR="00762632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</w:p>
    <w:p w:rsidR="00762632" w:rsidRDefault="00762632" w:rsidP="00762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632" w:rsidRPr="0056743C" w:rsidRDefault="00762632" w:rsidP="00762632">
      <w:pPr>
        <w:pStyle w:val="Default"/>
        <w:rPr>
          <w:lang w:val="fo-FO"/>
        </w:rPr>
      </w:pPr>
    </w:p>
    <w:p w:rsidR="00762632" w:rsidRPr="006F7201" w:rsidRDefault="00762632" w:rsidP="00762632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da-DK"/>
        </w:rPr>
      </w:pPr>
    </w:p>
    <w:p w:rsidR="00762632" w:rsidRPr="002917E2" w:rsidRDefault="00762632" w:rsidP="00762632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da-DK"/>
        </w:rPr>
      </w:pPr>
      <w:r w:rsidRPr="002917E2">
        <w:rPr>
          <w:rFonts w:ascii="Tahoma" w:eastAsia="Times New Roman" w:hAnsi="Tahoma" w:cs="Tahoma"/>
          <w:b/>
          <w:color w:val="000000"/>
          <w:lang w:eastAsia="da-DK"/>
        </w:rPr>
        <w:t>Mentamálaráðið</w:t>
      </w:r>
    </w:p>
    <w:p w:rsidR="00762632" w:rsidRPr="002917E2" w:rsidRDefault="00762632" w:rsidP="00762632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da-DK"/>
        </w:rPr>
      </w:pPr>
    </w:p>
    <w:p w:rsidR="00762632" w:rsidRPr="002917E2" w:rsidRDefault="00D67DF0" w:rsidP="00762632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da-DK"/>
        </w:rPr>
      </w:pPr>
      <w:r>
        <w:rPr>
          <w:rFonts w:ascii="Tahoma" w:eastAsia="Times New Roman" w:hAnsi="Tahoma" w:cs="Tahoma"/>
          <w:color w:val="000000"/>
          <w:lang w:eastAsia="da-DK"/>
        </w:rPr>
        <w:t>Olaus Jespersen</w:t>
      </w:r>
      <w:r w:rsidR="00762632" w:rsidRPr="002917E2">
        <w:rPr>
          <w:rFonts w:ascii="Tahoma" w:eastAsia="Times New Roman" w:hAnsi="Tahoma" w:cs="Tahoma"/>
          <w:color w:val="000000"/>
          <w:lang w:eastAsia="da-DK"/>
        </w:rPr>
        <w:t xml:space="preserve"> (sign.)</w:t>
      </w:r>
    </w:p>
    <w:p w:rsidR="00762632" w:rsidRPr="002917E2" w:rsidRDefault="00762632" w:rsidP="00762632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da-DK"/>
        </w:rPr>
      </w:pPr>
      <w:r w:rsidRPr="002917E2">
        <w:rPr>
          <w:rFonts w:ascii="Tahoma" w:eastAsia="Times New Roman" w:hAnsi="Tahoma" w:cs="Tahoma"/>
          <w:color w:val="000000"/>
          <w:lang w:eastAsia="da-DK"/>
        </w:rPr>
        <w:t>deildarstjóri</w:t>
      </w:r>
    </w:p>
    <w:p w:rsidR="00762632" w:rsidRPr="002917E2" w:rsidRDefault="00762632" w:rsidP="00762632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da-DK"/>
        </w:rPr>
      </w:pPr>
    </w:p>
    <w:p w:rsidR="00762632" w:rsidRPr="002917E2" w:rsidRDefault="00762632" w:rsidP="00762632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da-DK"/>
        </w:rPr>
      </w:pPr>
      <w:r w:rsidRPr="002917E2">
        <w:rPr>
          <w:rFonts w:ascii="Tahoma" w:eastAsia="Times New Roman" w:hAnsi="Tahoma" w:cs="Tahoma"/>
          <w:color w:val="000000"/>
          <w:lang w:eastAsia="da-DK"/>
        </w:rPr>
        <w:t>/</w:t>
      </w:r>
    </w:p>
    <w:p w:rsidR="00762632" w:rsidRPr="002917E2" w:rsidRDefault="00762632" w:rsidP="00762632">
      <w:pPr>
        <w:spacing w:after="0" w:line="240" w:lineRule="auto"/>
        <w:rPr>
          <w:rFonts w:ascii="Tahoma" w:eastAsia="Times New Roman" w:hAnsi="Tahoma" w:cs="Tahoma"/>
          <w:color w:val="000000"/>
          <w:lang w:eastAsia="da-DK"/>
        </w:rPr>
      </w:pPr>
      <w:r w:rsidRPr="002917E2">
        <w:rPr>
          <w:rFonts w:ascii="Tahoma" w:eastAsia="Times New Roman" w:hAnsi="Tahoma" w:cs="Tahoma"/>
          <w:color w:val="000000"/>
          <w:sz w:val="17"/>
          <w:szCs w:val="17"/>
          <w:lang w:eastAsia="da-DK"/>
        </w:rPr>
        <w:tab/>
      </w:r>
      <w:r w:rsidRPr="002917E2">
        <w:rPr>
          <w:rFonts w:ascii="Tahoma" w:eastAsia="Times New Roman" w:hAnsi="Tahoma" w:cs="Tahoma"/>
          <w:color w:val="000000"/>
          <w:sz w:val="17"/>
          <w:szCs w:val="17"/>
          <w:lang w:eastAsia="da-DK"/>
        </w:rPr>
        <w:tab/>
      </w:r>
      <w:r w:rsidRPr="002917E2">
        <w:rPr>
          <w:rFonts w:ascii="Tahoma" w:eastAsia="Times New Roman" w:hAnsi="Tahoma" w:cs="Tahoma"/>
          <w:color w:val="000000"/>
          <w:sz w:val="17"/>
          <w:szCs w:val="17"/>
          <w:lang w:eastAsia="da-DK"/>
        </w:rPr>
        <w:tab/>
      </w:r>
      <w:r w:rsidRPr="002917E2">
        <w:rPr>
          <w:rFonts w:ascii="Tahoma" w:eastAsia="Times New Roman" w:hAnsi="Tahoma" w:cs="Tahoma"/>
          <w:color w:val="000000"/>
          <w:sz w:val="17"/>
          <w:szCs w:val="17"/>
          <w:lang w:eastAsia="da-DK"/>
        </w:rPr>
        <w:tab/>
      </w:r>
      <w:r w:rsidRPr="002917E2">
        <w:rPr>
          <w:rFonts w:ascii="Tahoma" w:eastAsia="Times New Roman" w:hAnsi="Tahoma" w:cs="Tahoma"/>
          <w:color w:val="000000"/>
          <w:lang w:eastAsia="da-DK"/>
        </w:rPr>
        <w:t>Sámal í Skorini (sign.)</w:t>
      </w:r>
    </w:p>
    <w:p w:rsidR="00762632" w:rsidRPr="004553BF" w:rsidRDefault="00762632" w:rsidP="00762632">
      <w:pPr>
        <w:spacing w:after="0" w:line="240" w:lineRule="auto"/>
        <w:ind w:left="2160" w:firstLine="720"/>
        <w:rPr>
          <w:rFonts w:ascii="Tahoma" w:eastAsia="Times New Roman" w:hAnsi="Tahoma" w:cs="Tahoma"/>
          <w:color w:val="000000"/>
          <w:lang w:val="da-DK" w:eastAsia="da-DK"/>
        </w:rPr>
      </w:pPr>
      <w:r w:rsidRPr="004553BF">
        <w:rPr>
          <w:rFonts w:ascii="Tahoma" w:eastAsia="Times New Roman" w:hAnsi="Tahoma" w:cs="Tahoma"/>
          <w:color w:val="000000"/>
          <w:lang w:val="da-DK" w:eastAsia="da-DK"/>
        </w:rPr>
        <w:t>verkætlanarleiðari</w:t>
      </w:r>
    </w:p>
    <w:p w:rsidR="003E72AB" w:rsidRDefault="003E72AB"/>
    <w:sectPr w:rsidR="003E7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32"/>
    <w:rsid w:val="000076AB"/>
    <w:rsid w:val="0002775F"/>
    <w:rsid w:val="00032D72"/>
    <w:rsid w:val="00033947"/>
    <w:rsid w:val="00034FCD"/>
    <w:rsid w:val="00035820"/>
    <w:rsid w:val="00035C61"/>
    <w:rsid w:val="00047D93"/>
    <w:rsid w:val="00072328"/>
    <w:rsid w:val="00084BAC"/>
    <w:rsid w:val="00091158"/>
    <w:rsid w:val="000911C5"/>
    <w:rsid w:val="000A5BEF"/>
    <w:rsid w:val="000A7220"/>
    <w:rsid w:val="000B48A7"/>
    <w:rsid w:val="000B7084"/>
    <w:rsid w:val="000B7CA3"/>
    <w:rsid w:val="000C16A4"/>
    <w:rsid w:val="000C7500"/>
    <w:rsid w:val="000D02C9"/>
    <w:rsid w:val="000D5E3D"/>
    <w:rsid w:val="000E02F4"/>
    <w:rsid w:val="000E5371"/>
    <w:rsid w:val="000E6939"/>
    <w:rsid w:val="00100FB5"/>
    <w:rsid w:val="00101D80"/>
    <w:rsid w:val="001456D3"/>
    <w:rsid w:val="00152319"/>
    <w:rsid w:val="00157626"/>
    <w:rsid w:val="00166134"/>
    <w:rsid w:val="00171506"/>
    <w:rsid w:val="00171D43"/>
    <w:rsid w:val="00172D3D"/>
    <w:rsid w:val="00183B10"/>
    <w:rsid w:val="0018426D"/>
    <w:rsid w:val="00184C1B"/>
    <w:rsid w:val="0018521C"/>
    <w:rsid w:val="001A5280"/>
    <w:rsid w:val="001B150F"/>
    <w:rsid w:val="001B2516"/>
    <w:rsid w:val="001E33AC"/>
    <w:rsid w:val="00203B98"/>
    <w:rsid w:val="00204C4C"/>
    <w:rsid w:val="002303EA"/>
    <w:rsid w:val="0024060B"/>
    <w:rsid w:val="00250002"/>
    <w:rsid w:val="00252086"/>
    <w:rsid w:val="00252D5C"/>
    <w:rsid w:val="002530B0"/>
    <w:rsid w:val="0027505C"/>
    <w:rsid w:val="00282A50"/>
    <w:rsid w:val="00282A6D"/>
    <w:rsid w:val="00292AA0"/>
    <w:rsid w:val="00294E19"/>
    <w:rsid w:val="002D7FE5"/>
    <w:rsid w:val="002E3D66"/>
    <w:rsid w:val="002F0367"/>
    <w:rsid w:val="00306150"/>
    <w:rsid w:val="00313755"/>
    <w:rsid w:val="003143CD"/>
    <w:rsid w:val="00316E1F"/>
    <w:rsid w:val="00317B8D"/>
    <w:rsid w:val="0034602B"/>
    <w:rsid w:val="00352A20"/>
    <w:rsid w:val="0035314F"/>
    <w:rsid w:val="00365A1C"/>
    <w:rsid w:val="0036600C"/>
    <w:rsid w:val="00384D10"/>
    <w:rsid w:val="003953DC"/>
    <w:rsid w:val="00396E0B"/>
    <w:rsid w:val="003A2936"/>
    <w:rsid w:val="003C10F4"/>
    <w:rsid w:val="003C248A"/>
    <w:rsid w:val="003C6128"/>
    <w:rsid w:val="003C619F"/>
    <w:rsid w:val="003D1A78"/>
    <w:rsid w:val="003D2503"/>
    <w:rsid w:val="003E72AB"/>
    <w:rsid w:val="003F6B75"/>
    <w:rsid w:val="00422B35"/>
    <w:rsid w:val="0045183F"/>
    <w:rsid w:val="00454635"/>
    <w:rsid w:val="00461F00"/>
    <w:rsid w:val="004646ED"/>
    <w:rsid w:val="00470C99"/>
    <w:rsid w:val="004742F2"/>
    <w:rsid w:val="00475D76"/>
    <w:rsid w:val="004876B5"/>
    <w:rsid w:val="00494C37"/>
    <w:rsid w:val="004C3D12"/>
    <w:rsid w:val="004D0214"/>
    <w:rsid w:val="004D067B"/>
    <w:rsid w:val="004E4C63"/>
    <w:rsid w:val="004E693B"/>
    <w:rsid w:val="00553A05"/>
    <w:rsid w:val="00555BFE"/>
    <w:rsid w:val="00560851"/>
    <w:rsid w:val="00565414"/>
    <w:rsid w:val="0058228C"/>
    <w:rsid w:val="00583BEE"/>
    <w:rsid w:val="005869F4"/>
    <w:rsid w:val="00587200"/>
    <w:rsid w:val="00594613"/>
    <w:rsid w:val="005979A3"/>
    <w:rsid w:val="005A7FE3"/>
    <w:rsid w:val="005B4440"/>
    <w:rsid w:val="005D25BC"/>
    <w:rsid w:val="005D5CB9"/>
    <w:rsid w:val="006007A8"/>
    <w:rsid w:val="0060701E"/>
    <w:rsid w:val="0061060F"/>
    <w:rsid w:val="006328B0"/>
    <w:rsid w:val="00637345"/>
    <w:rsid w:val="00641865"/>
    <w:rsid w:val="00643BB1"/>
    <w:rsid w:val="0064448E"/>
    <w:rsid w:val="00647907"/>
    <w:rsid w:val="006538FC"/>
    <w:rsid w:val="00677E21"/>
    <w:rsid w:val="00692890"/>
    <w:rsid w:val="00697DFA"/>
    <w:rsid w:val="006A0029"/>
    <w:rsid w:val="006B2F59"/>
    <w:rsid w:val="006C2098"/>
    <w:rsid w:val="006D0EB1"/>
    <w:rsid w:val="006E55EC"/>
    <w:rsid w:val="006E7744"/>
    <w:rsid w:val="006F0D35"/>
    <w:rsid w:val="0071158B"/>
    <w:rsid w:val="007125BC"/>
    <w:rsid w:val="0071618E"/>
    <w:rsid w:val="007338D9"/>
    <w:rsid w:val="00744311"/>
    <w:rsid w:val="00762632"/>
    <w:rsid w:val="00766C4F"/>
    <w:rsid w:val="007723B7"/>
    <w:rsid w:val="00773CAC"/>
    <w:rsid w:val="00774BD6"/>
    <w:rsid w:val="00775CDC"/>
    <w:rsid w:val="007921E9"/>
    <w:rsid w:val="007A4F5C"/>
    <w:rsid w:val="007B0C11"/>
    <w:rsid w:val="007B2F66"/>
    <w:rsid w:val="007E7CA2"/>
    <w:rsid w:val="00803B5F"/>
    <w:rsid w:val="00810C16"/>
    <w:rsid w:val="008219D5"/>
    <w:rsid w:val="00823A0D"/>
    <w:rsid w:val="00826D60"/>
    <w:rsid w:val="00831D49"/>
    <w:rsid w:val="00877393"/>
    <w:rsid w:val="00885FAD"/>
    <w:rsid w:val="0089759E"/>
    <w:rsid w:val="008B2A39"/>
    <w:rsid w:val="008D1BED"/>
    <w:rsid w:val="008E36B6"/>
    <w:rsid w:val="008E6BB0"/>
    <w:rsid w:val="00901994"/>
    <w:rsid w:val="00904F5E"/>
    <w:rsid w:val="0091480F"/>
    <w:rsid w:val="0092189F"/>
    <w:rsid w:val="00924D0B"/>
    <w:rsid w:val="0093336E"/>
    <w:rsid w:val="00955454"/>
    <w:rsid w:val="0096482E"/>
    <w:rsid w:val="00982E90"/>
    <w:rsid w:val="009857B0"/>
    <w:rsid w:val="00986622"/>
    <w:rsid w:val="00986DC1"/>
    <w:rsid w:val="009B177A"/>
    <w:rsid w:val="009B54A8"/>
    <w:rsid w:val="009D28A4"/>
    <w:rsid w:val="009D640A"/>
    <w:rsid w:val="009F7D09"/>
    <w:rsid w:val="00A00C77"/>
    <w:rsid w:val="00A226A5"/>
    <w:rsid w:val="00A417DC"/>
    <w:rsid w:val="00A45428"/>
    <w:rsid w:val="00A454A2"/>
    <w:rsid w:val="00A61D3C"/>
    <w:rsid w:val="00A62C93"/>
    <w:rsid w:val="00A6694E"/>
    <w:rsid w:val="00A847E7"/>
    <w:rsid w:val="00AA6F11"/>
    <w:rsid w:val="00AA73D3"/>
    <w:rsid w:val="00AB0CBC"/>
    <w:rsid w:val="00AC40D7"/>
    <w:rsid w:val="00AC5335"/>
    <w:rsid w:val="00AE2285"/>
    <w:rsid w:val="00AE4D44"/>
    <w:rsid w:val="00AF2FD0"/>
    <w:rsid w:val="00AF3470"/>
    <w:rsid w:val="00AF6A13"/>
    <w:rsid w:val="00B03399"/>
    <w:rsid w:val="00B06695"/>
    <w:rsid w:val="00B163C5"/>
    <w:rsid w:val="00B31FA4"/>
    <w:rsid w:val="00B4048A"/>
    <w:rsid w:val="00B408AC"/>
    <w:rsid w:val="00B41F34"/>
    <w:rsid w:val="00B45042"/>
    <w:rsid w:val="00B5406F"/>
    <w:rsid w:val="00B60A86"/>
    <w:rsid w:val="00B61DB9"/>
    <w:rsid w:val="00B731E1"/>
    <w:rsid w:val="00B74149"/>
    <w:rsid w:val="00B754F0"/>
    <w:rsid w:val="00B96D6C"/>
    <w:rsid w:val="00BC5901"/>
    <w:rsid w:val="00BC6A44"/>
    <w:rsid w:val="00BD541C"/>
    <w:rsid w:val="00BE0BF7"/>
    <w:rsid w:val="00BF472C"/>
    <w:rsid w:val="00C01005"/>
    <w:rsid w:val="00C045B3"/>
    <w:rsid w:val="00C04612"/>
    <w:rsid w:val="00C105D1"/>
    <w:rsid w:val="00C12541"/>
    <w:rsid w:val="00C201E8"/>
    <w:rsid w:val="00C204FC"/>
    <w:rsid w:val="00C24552"/>
    <w:rsid w:val="00C27256"/>
    <w:rsid w:val="00C422DD"/>
    <w:rsid w:val="00C71857"/>
    <w:rsid w:val="00C80721"/>
    <w:rsid w:val="00C807BD"/>
    <w:rsid w:val="00C87260"/>
    <w:rsid w:val="00C92D0A"/>
    <w:rsid w:val="00C96957"/>
    <w:rsid w:val="00CA0657"/>
    <w:rsid w:val="00CB1339"/>
    <w:rsid w:val="00CD7B20"/>
    <w:rsid w:val="00CE5988"/>
    <w:rsid w:val="00CF1EF6"/>
    <w:rsid w:val="00CF7BE2"/>
    <w:rsid w:val="00D0052E"/>
    <w:rsid w:val="00D14E25"/>
    <w:rsid w:val="00D203FD"/>
    <w:rsid w:val="00D23245"/>
    <w:rsid w:val="00D3031E"/>
    <w:rsid w:val="00D31284"/>
    <w:rsid w:val="00D4248B"/>
    <w:rsid w:val="00D47572"/>
    <w:rsid w:val="00D4791C"/>
    <w:rsid w:val="00D67DF0"/>
    <w:rsid w:val="00D77A28"/>
    <w:rsid w:val="00D84F7C"/>
    <w:rsid w:val="00D87832"/>
    <w:rsid w:val="00D87C8C"/>
    <w:rsid w:val="00D92D4F"/>
    <w:rsid w:val="00DA30F7"/>
    <w:rsid w:val="00DA5453"/>
    <w:rsid w:val="00DA65C5"/>
    <w:rsid w:val="00DA79D6"/>
    <w:rsid w:val="00DB35E4"/>
    <w:rsid w:val="00DD07A1"/>
    <w:rsid w:val="00DD3419"/>
    <w:rsid w:val="00DD58E5"/>
    <w:rsid w:val="00DE0D14"/>
    <w:rsid w:val="00DF10E9"/>
    <w:rsid w:val="00DF37EE"/>
    <w:rsid w:val="00DF53EC"/>
    <w:rsid w:val="00E0305A"/>
    <w:rsid w:val="00E258E2"/>
    <w:rsid w:val="00E34244"/>
    <w:rsid w:val="00E662B5"/>
    <w:rsid w:val="00E671CC"/>
    <w:rsid w:val="00E71C26"/>
    <w:rsid w:val="00E86839"/>
    <w:rsid w:val="00E9483D"/>
    <w:rsid w:val="00EA11F3"/>
    <w:rsid w:val="00EB3024"/>
    <w:rsid w:val="00EC4F46"/>
    <w:rsid w:val="00ED33F6"/>
    <w:rsid w:val="00EE3595"/>
    <w:rsid w:val="00EE6840"/>
    <w:rsid w:val="00F01C19"/>
    <w:rsid w:val="00F023C6"/>
    <w:rsid w:val="00F149A9"/>
    <w:rsid w:val="00F27BED"/>
    <w:rsid w:val="00F40EB1"/>
    <w:rsid w:val="00F55A9D"/>
    <w:rsid w:val="00F577B9"/>
    <w:rsid w:val="00F73BD7"/>
    <w:rsid w:val="00F826DF"/>
    <w:rsid w:val="00F8348E"/>
    <w:rsid w:val="00F934C3"/>
    <w:rsid w:val="00F967AE"/>
    <w:rsid w:val="00FA36EE"/>
    <w:rsid w:val="00FA713B"/>
    <w:rsid w:val="00FB43B7"/>
    <w:rsid w:val="00FC3F0E"/>
    <w:rsid w:val="00FD1BF9"/>
    <w:rsid w:val="00FE58C6"/>
    <w:rsid w:val="00FE6EA3"/>
    <w:rsid w:val="00FE7CB6"/>
    <w:rsid w:val="00FF0A3A"/>
    <w:rsid w:val="00FF199C"/>
    <w:rsid w:val="00FF33E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626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da-DK"/>
    </w:rPr>
  </w:style>
  <w:style w:type="table" w:styleId="Tabel-Gitter">
    <w:name w:val="Table Grid"/>
    <w:basedOn w:val="Tabel-Normal"/>
    <w:uiPriority w:val="59"/>
    <w:rsid w:val="00762632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60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3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626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da-DK"/>
    </w:rPr>
  </w:style>
  <w:style w:type="table" w:styleId="Tabel-Gitter">
    <w:name w:val="Table Grid"/>
    <w:basedOn w:val="Tabel-Normal"/>
    <w:uiPriority w:val="59"/>
    <w:rsid w:val="00762632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F69DE.453B8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Sámal í Skorini</dc:creator>
  <cp:lastModifiedBy>John Dalsgarð</cp:lastModifiedBy>
  <cp:revision>2</cp:revision>
  <cp:lastPrinted>2015-10-01T08:42:00Z</cp:lastPrinted>
  <dcterms:created xsi:type="dcterms:W3CDTF">2015-10-01T09:26:00Z</dcterms:created>
  <dcterms:modified xsi:type="dcterms:W3CDTF">2015-10-01T09:26:00Z</dcterms:modified>
</cp:coreProperties>
</file>